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CF" w:rsidRPr="00661E3F" w:rsidRDefault="001277CF" w:rsidP="001277CF">
      <w:pPr>
        <w:pStyle w:val="Title"/>
        <w:rPr>
          <w:rFonts w:ascii="Arial" w:hAnsi="Arial" w:cs="Arial"/>
        </w:rPr>
      </w:pPr>
      <w:r w:rsidRPr="00661E3F">
        <w:rPr>
          <w:rFonts w:ascii="Arial" w:hAnsi="Arial" w:cs="Arial"/>
        </w:rPr>
        <w:t>Acidification and Carbon Dioxide</w:t>
      </w:r>
      <w:r w:rsidR="009E15C9">
        <w:rPr>
          <w:rFonts w:ascii="Arial" w:hAnsi="Arial" w:cs="Arial"/>
        </w:rPr>
        <w:t xml:space="preserve"> (Bubbles Lab)</w:t>
      </w:r>
    </w:p>
    <w:p w:rsidR="001277CF" w:rsidRPr="00661E3F" w:rsidRDefault="001277CF" w:rsidP="00CE531B">
      <w:pPr>
        <w:rPr>
          <w:rFonts w:ascii="Arial" w:hAnsi="Arial" w:cs="Arial"/>
          <w:sz w:val="24"/>
          <w:szCs w:val="24"/>
        </w:rPr>
      </w:pPr>
      <w:r w:rsidRPr="00661E3F">
        <w:rPr>
          <w:rFonts w:ascii="Arial" w:hAnsi="Arial" w:cs="Arial"/>
          <w:b/>
          <w:sz w:val="24"/>
          <w:szCs w:val="24"/>
        </w:rPr>
        <w:t>Topic Introduction</w:t>
      </w:r>
      <w:r w:rsidR="00661E3F">
        <w:rPr>
          <w:rFonts w:ascii="Arial" w:hAnsi="Arial" w:cs="Arial"/>
          <w:b/>
          <w:sz w:val="24"/>
          <w:szCs w:val="24"/>
        </w:rPr>
        <w:t>:</w:t>
      </w:r>
      <w:r w:rsidR="00661E3F">
        <w:rPr>
          <w:rFonts w:ascii="Arial" w:hAnsi="Arial" w:cs="Arial"/>
          <w:sz w:val="24"/>
          <w:szCs w:val="24"/>
        </w:rPr>
        <w:t xml:space="preserve"> </w:t>
      </w:r>
      <w:r w:rsidRPr="00661E3F">
        <w:rPr>
          <w:rFonts w:ascii="Arial" w:hAnsi="Arial" w:cs="Arial"/>
          <w:sz w:val="24"/>
          <w:szCs w:val="24"/>
        </w:rPr>
        <w:t xml:space="preserve">Ocean Acidification is a major issue in our marine ecosystem. Ocean Acidification raises the amount of the calcium carbonite which lowers the </w:t>
      </w:r>
      <w:r w:rsidR="00E6558D" w:rsidRPr="00661E3F">
        <w:rPr>
          <w:rFonts w:ascii="Arial" w:hAnsi="Arial" w:cs="Arial"/>
          <w:sz w:val="24"/>
          <w:szCs w:val="24"/>
        </w:rPr>
        <w:t>pH</w:t>
      </w:r>
      <w:r w:rsidRPr="00661E3F">
        <w:rPr>
          <w:rFonts w:ascii="Arial" w:hAnsi="Arial" w:cs="Arial"/>
          <w:sz w:val="24"/>
          <w:szCs w:val="24"/>
        </w:rPr>
        <w:t xml:space="preserve"> on the </w:t>
      </w:r>
      <w:r w:rsidR="00E6558D" w:rsidRPr="00661E3F">
        <w:rPr>
          <w:rFonts w:ascii="Arial" w:hAnsi="Arial" w:cs="Arial"/>
          <w:sz w:val="24"/>
          <w:szCs w:val="24"/>
        </w:rPr>
        <w:t>pH</w:t>
      </w:r>
      <w:r w:rsidRPr="00661E3F">
        <w:rPr>
          <w:rFonts w:ascii="Arial" w:hAnsi="Arial" w:cs="Arial"/>
          <w:sz w:val="24"/>
          <w:szCs w:val="24"/>
        </w:rPr>
        <w:t xml:space="preserve"> scale.</w:t>
      </w:r>
      <w:r w:rsidR="00E6558D" w:rsidRPr="00661E3F">
        <w:rPr>
          <w:rFonts w:ascii="Arial" w:hAnsi="Arial" w:cs="Arial"/>
          <w:sz w:val="24"/>
          <w:szCs w:val="24"/>
        </w:rPr>
        <w:t xml:space="preserve"> Calcium Carbonite is essential to shelled marine organisms since their shells are made up of calcium.</w:t>
      </w:r>
      <w:r w:rsidR="00C20840" w:rsidRPr="00661E3F">
        <w:rPr>
          <w:rFonts w:ascii="Arial" w:hAnsi="Arial" w:cs="Arial"/>
          <w:sz w:val="24"/>
          <w:szCs w:val="24"/>
        </w:rPr>
        <w:t xml:space="preserve"> These organisms are essential to the environment since they are a major part of the marine ecosystem and the carbon cycle.</w:t>
      </w:r>
      <w:r w:rsidR="00E6558D" w:rsidRPr="00661E3F">
        <w:rPr>
          <w:rFonts w:ascii="Arial" w:hAnsi="Arial" w:cs="Arial"/>
          <w:sz w:val="24"/>
          <w:szCs w:val="24"/>
        </w:rPr>
        <w:br/>
      </w:r>
      <w:r w:rsidR="00E6558D" w:rsidRPr="00661E3F">
        <w:rPr>
          <w:rFonts w:ascii="Arial" w:hAnsi="Arial" w:cs="Arial"/>
          <w:sz w:val="24"/>
          <w:szCs w:val="24"/>
        </w:rPr>
        <w:br/>
        <w:t>These organisms are essential to the environment since they are a major part of the marine ecosystem and the carbon cycle.</w:t>
      </w:r>
      <w:r w:rsidR="00C20840" w:rsidRPr="00661E3F">
        <w:rPr>
          <w:rFonts w:ascii="Arial" w:hAnsi="Arial" w:cs="Arial"/>
          <w:sz w:val="24"/>
          <w:szCs w:val="24"/>
        </w:rPr>
        <w:t xml:space="preserve"> The cause of Ocean Acidification is/was the industrial revolution and the CO</w:t>
      </w:r>
      <w:r w:rsidR="00C20840" w:rsidRPr="00661E3F">
        <w:rPr>
          <w:rFonts w:ascii="Arial" w:hAnsi="Arial" w:cs="Arial"/>
          <w:sz w:val="24"/>
          <w:szCs w:val="24"/>
          <w:vertAlign w:val="subscript"/>
        </w:rPr>
        <w:t>2</w:t>
      </w:r>
      <w:r w:rsidR="00CE531B" w:rsidRPr="00661E3F">
        <w:rPr>
          <w:rFonts w:ascii="Arial" w:hAnsi="Arial" w:cs="Arial"/>
          <w:sz w:val="24"/>
          <w:szCs w:val="24"/>
        </w:rPr>
        <w:t xml:space="preserve"> Emission. The large amount carbon dioxide releases in the atmosphere which then enters the ocean. </w:t>
      </w:r>
    </w:p>
    <w:p w:rsidR="00661E3F" w:rsidRDefault="00661E3F" w:rsidP="00661E3F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661E3F">
        <w:rPr>
          <w:rStyle w:val="Strong"/>
          <w:rFonts w:ascii="Arial" w:hAnsi="Arial" w:cs="Arial"/>
          <w:sz w:val="24"/>
          <w:szCs w:val="24"/>
          <w:shd w:val="clear" w:color="auto" w:fill="FFFFFF"/>
        </w:rPr>
        <w:t>Experimental Question: </w:t>
      </w:r>
      <w:r w:rsidRPr="00661E3F">
        <w:rPr>
          <w:rFonts w:ascii="Arial" w:hAnsi="Arial" w:cs="Arial"/>
          <w:sz w:val="24"/>
          <w:szCs w:val="24"/>
        </w:rPr>
        <w:t>What will happen to water after we blow CO2 in it, and it absorbs?</w:t>
      </w:r>
      <w:r w:rsidRPr="00661E3F">
        <w:rPr>
          <w:rFonts w:ascii="Arial" w:hAnsi="Arial" w:cs="Arial"/>
          <w:sz w:val="24"/>
          <w:szCs w:val="24"/>
          <w:shd w:val="clear" w:color="auto" w:fill="FFFFFF"/>
        </w:rPr>
        <w:t>           </w:t>
      </w:r>
      <w:r w:rsidRPr="00661E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661E3F" w:rsidRDefault="00661E3F" w:rsidP="00661E3F">
      <w:pPr>
        <w:rPr>
          <w:rFonts w:ascii="Arial" w:hAnsi="Arial" w:cs="Arial"/>
          <w:sz w:val="24"/>
          <w:szCs w:val="24"/>
        </w:rPr>
      </w:pPr>
      <w:r w:rsidRPr="00661E3F">
        <w:rPr>
          <w:rStyle w:val="Strong"/>
          <w:rFonts w:ascii="Arial" w:hAnsi="Arial" w:cs="Arial"/>
          <w:sz w:val="24"/>
          <w:szCs w:val="24"/>
        </w:rPr>
        <w:t>Pre-Lab Questions: </w:t>
      </w:r>
      <w:r w:rsidRPr="00661E3F">
        <w:rPr>
          <w:rFonts w:ascii="Arial" w:hAnsi="Arial" w:cs="Arial"/>
          <w:sz w:val="24"/>
          <w:szCs w:val="24"/>
        </w:rPr>
        <w:br/>
      </w:r>
      <w:r w:rsidRPr="00661E3F">
        <w:rPr>
          <w:rFonts w:ascii="Arial" w:hAnsi="Arial" w:cs="Arial"/>
          <w:sz w:val="24"/>
          <w:szCs w:val="24"/>
          <w:u w:val="single"/>
        </w:rPr>
        <w:t xml:space="preserve">1. </w:t>
      </w:r>
      <w:proofErr w:type="gramStart"/>
      <w:r w:rsidRPr="00661E3F">
        <w:rPr>
          <w:rFonts w:ascii="Arial" w:hAnsi="Arial" w:cs="Arial"/>
          <w:sz w:val="24"/>
          <w:szCs w:val="24"/>
          <w:u w:val="single"/>
        </w:rPr>
        <w:t>What</w:t>
      </w:r>
      <w:proofErr w:type="gramEnd"/>
      <w:r w:rsidRPr="00661E3F">
        <w:rPr>
          <w:rFonts w:ascii="Arial" w:hAnsi="Arial" w:cs="Arial"/>
          <w:sz w:val="24"/>
          <w:szCs w:val="24"/>
          <w:u w:val="single"/>
        </w:rPr>
        <w:t xml:space="preserve"> gas are you blowing into the water?</w:t>
      </w:r>
      <w:r w:rsidRPr="00661E3F">
        <w:rPr>
          <w:rFonts w:ascii="Arial" w:hAnsi="Arial" w:cs="Arial"/>
          <w:sz w:val="24"/>
          <w:szCs w:val="24"/>
        </w:rPr>
        <w:br/>
        <w:t>The gas being blown into the water is carbon dioxide, CO2.</w:t>
      </w:r>
      <w:r w:rsidRPr="00661E3F">
        <w:rPr>
          <w:rFonts w:ascii="Arial" w:hAnsi="Arial" w:cs="Arial"/>
          <w:sz w:val="24"/>
          <w:szCs w:val="24"/>
        </w:rPr>
        <w:br/>
      </w:r>
      <w:proofErr w:type="gramStart"/>
      <w:r w:rsidRPr="00661E3F">
        <w:rPr>
          <w:rFonts w:ascii="Arial" w:hAnsi="Arial" w:cs="Arial"/>
          <w:sz w:val="24"/>
          <w:szCs w:val="24"/>
          <w:u w:val="single"/>
        </w:rPr>
        <w:t>2.What</w:t>
      </w:r>
      <w:proofErr w:type="gramEnd"/>
      <w:r w:rsidRPr="00661E3F">
        <w:rPr>
          <w:rFonts w:ascii="Arial" w:hAnsi="Arial" w:cs="Arial"/>
          <w:sz w:val="24"/>
          <w:szCs w:val="24"/>
          <w:u w:val="single"/>
        </w:rPr>
        <w:t xml:space="preserve"> happens to the gas when you blow it in the water?</w:t>
      </w:r>
      <w:r w:rsidRPr="00661E3F">
        <w:rPr>
          <w:rFonts w:ascii="Arial" w:hAnsi="Arial" w:cs="Arial"/>
          <w:sz w:val="24"/>
          <w:szCs w:val="24"/>
        </w:rPr>
        <w:br/>
        <w:t>When you blow gas into water,</w:t>
      </w:r>
      <w:r>
        <w:rPr>
          <w:rFonts w:ascii="Arial" w:hAnsi="Arial" w:cs="Arial"/>
          <w:sz w:val="24"/>
          <w:szCs w:val="24"/>
        </w:rPr>
        <w:t xml:space="preserve"> </w:t>
      </w:r>
      <w:r w:rsidRPr="00661E3F">
        <w:rPr>
          <w:rFonts w:ascii="Arial" w:hAnsi="Arial" w:cs="Arial"/>
          <w:sz w:val="24"/>
          <w:szCs w:val="24"/>
        </w:rPr>
        <w:t>the gas will absorb into the water.</w:t>
      </w:r>
      <w:r w:rsidRPr="00661E3F">
        <w:rPr>
          <w:rFonts w:ascii="Arial" w:hAnsi="Arial" w:cs="Arial"/>
          <w:sz w:val="24"/>
          <w:szCs w:val="24"/>
        </w:rPr>
        <w:br/>
      </w:r>
      <w:proofErr w:type="gramStart"/>
      <w:r w:rsidRPr="00661E3F">
        <w:rPr>
          <w:rFonts w:ascii="Arial" w:hAnsi="Arial" w:cs="Arial"/>
          <w:sz w:val="24"/>
          <w:szCs w:val="24"/>
          <w:u w:val="single"/>
        </w:rPr>
        <w:t>3.How</w:t>
      </w:r>
      <w:proofErr w:type="gramEnd"/>
      <w:r w:rsidRPr="00661E3F">
        <w:rPr>
          <w:rFonts w:ascii="Arial" w:hAnsi="Arial" w:cs="Arial"/>
          <w:sz w:val="24"/>
          <w:szCs w:val="24"/>
          <w:u w:val="single"/>
        </w:rPr>
        <w:t xml:space="preserve"> are you measuring change in the water during the lab?</w:t>
      </w:r>
      <w:r w:rsidRPr="00661E3F">
        <w:rPr>
          <w:rFonts w:ascii="Arial" w:hAnsi="Arial" w:cs="Arial"/>
          <w:sz w:val="24"/>
          <w:szCs w:val="24"/>
        </w:rPr>
        <w:br/>
        <w:t>I am measuring the change in the wat</w:t>
      </w:r>
      <w:bookmarkStart w:id="0" w:name="_GoBack"/>
      <w:bookmarkEnd w:id="0"/>
      <w:r w:rsidRPr="00661E3F">
        <w:rPr>
          <w:rFonts w:ascii="Arial" w:hAnsi="Arial" w:cs="Arial"/>
          <w:sz w:val="24"/>
          <w:szCs w:val="24"/>
        </w:rPr>
        <w:t>er by the change of the color.</w:t>
      </w:r>
      <w:r w:rsidRPr="00661E3F">
        <w:rPr>
          <w:rFonts w:ascii="Arial" w:hAnsi="Arial" w:cs="Arial"/>
          <w:sz w:val="24"/>
          <w:szCs w:val="24"/>
        </w:rPr>
        <w:br/>
      </w:r>
      <w:proofErr w:type="gramStart"/>
      <w:r w:rsidRPr="00661E3F">
        <w:rPr>
          <w:rFonts w:ascii="Arial" w:hAnsi="Arial" w:cs="Arial"/>
          <w:sz w:val="24"/>
          <w:szCs w:val="24"/>
          <w:u w:val="single"/>
        </w:rPr>
        <w:t>4.What</w:t>
      </w:r>
      <w:proofErr w:type="gramEnd"/>
      <w:r w:rsidRPr="00661E3F">
        <w:rPr>
          <w:rFonts w:ascii="Arial" w:hAnsi="Arial" w:cs="Arial"/>
          <w:sz w:val="24"/>
          <w:szCs w:val="24"/>
          <w:u w:val="single"/>
        </w:rPr>
        <w:t xml:space="preserve"> does measuring the pH of the water tell us?</w:t>
      </w:r>
      <w:r w:rsidRPr="00661E3F">
        <w:rPr>
          <w:rFonts w:ascii="Arial" w:hAnsi="Arial" w:cs="Arial"/>
          <w:sz w:val="24"/>
          <w:szCs w:val="24"/>
        </w:rPr>
        <w:br/>
        <w:t>Measuring the pH of the water tells us how acidic the water is.</w:t>
      </w:r>
      <w:r w:rsidRPr="00661E3F">
        <w:rPr>
          <w:rFonts w:ascii="Arial" w:hAnsi="Arial" w:cs="Arial"/>
          <w:sz w:val="24"/>
          <w:szCs w:val="24"/>
        </w:rPr>
        <w:br/>
      </w:r>
      <w:r w:rsidRPr="00661E3F">
        <w:rPr>
          <w:rFonts w:ascii="Arial" w:hAnsi="Arial" w:cs="Arial"/>
          <w:sz w:val="24"/>
          <w:szCs w:val="24"/>
          <w:u w:val="single"/>
        </w:rPr>
        <w:t>5. After studying reactions above, how do you think carbonic acid will affect the pH of salt water?</w:t>
      </w:r>
      <w:r w:rsidRPr="00661E3F">
        <w:rPr>
          <w:rFonts w:ascii="Arial" w:hAnsi="Arial" w:cs="Arial"/>
          <w:sz w:val="24"/>
          <w:szCs w:val="24"/>
        </w:rPr>
        <w:br/>
        <w:t>Carbonic acid will lower the pH of salt water, making it acidic.</w:t>
      </w:r>
    </w:p>
    <w:p w:rsidR="00676DB4" w:rsidRDefault="00661E3F" w:rsidP="00661E3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61E3F">
        <w:rPr>
          <w:rStyle w:val="Strong"/>
          <w:rFonts w:ascii="Arial" w:hAnsi="Arial" w:cs="Arial"/>
          <w:sz w:val="24"/>
          <w:szCs w:val="24"/>
          <w:shd w:val="clear" w:color="auto" w:fill="FFFFFF"/>
        </w:rPr>
        <w:t>Hypothesis:</w:t>
      </w:r>
      <w:r w:rsidRPr="00661E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676DB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I</w:t>
      </w:r>
      <w:r w:rsidR="00676DB4">
        <w:rPr>
          <w:rFonts w:ascii="Arial" w:hAnsi="Arial" w:cs="Arial"/>
          <w:sz w:val="24"/>
          <w:szCs w:val="24"/>
          <w:shd w:val="clear" w:color="auto" w:fill="FFFFFF"/>
        </w:rPr>
        <w:t>f</w:t>
      </w:r>
      <w:r w:rsidR="00676DB4" w:rsidRPr="00676DB4">
        <w:rPr>
          <w:rFonts w:ascii="Arial" w:hAnsi="Arial" w:cs="Arial"/>
          <w:sz w:val="24"/>
          <w:szCs w:val="24"/>
          <w:shd w:val="clear" w:color="auto" w:fill="FFFFFF"/>
        </w:rPr>
        <w:t xml:space="preserve"> salt water take</w:t>
      </w:r>
      <w:r w:rsidR="00676DB4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676DB4" w:rsidRPr="00676DB4">
        <w:rPr>
          <w:rFonts w:ascii="Arial" w:hAnsi="Arial" w:cs="Arial"/>
          <w:sz w:val="24"/>
          <w:szCs w:val="24"/>
          <w:shd w:val="clear" w:color="auto" w:fill="FFFFFF"/>
        </w:rPr>
        <w:t xml:space="preserve"> in CO2</w:t>
      </w:r>
      <w:r w:rsidR="00676DB4">
        <w:rPr>
          <w:rFonts w:ascii="Arial" w:hAnsi="Arial" w:cs="Arial"/>
          <w:sz w:val="24"/>
          <w:szCs w:val="24"/>
          <w:shd w:val="clear" w:color="auto" w:fill="FFFFFF"/>
        </w:rPr>
        <w:t>, then</w:t>
      </w:r>
      <w:r w:rsidR="00676DB4" w:rsidRPr="00676D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76DB4">
        <w:rPr>
          <w:rFonts w:ascii="Arial" w:hAnsi="Arial" w:cs="Arial"/>
          <w:sz w:val="24"/>
          <w:szCs w:val="24"/>
          <w:shd w:val="clear" w:color="auto" w:fill="FFFFFF"/>
        </w:rPr>
        <w:t xml:space="preserve">it will take more than </w:t>
      </w:r>
      <w:r w:rsidR="00676DB4" w:rsidRPr="00676DB4">
        <w:rPr>
          <w:rFonts w:ascii="Arial" w:hAnsi="Arial" w:cs="Arial"/>
          <w:sz w:val="24"/>
          <w:szCs w:val="24"/>
          <w:shd w:val="clear" w:color="auto" w:fill="FFFFFF"/>
        </w:rPr>
        <w:t>the ho</w:t>
      </w:r>
      <w:r w:rsidR="00676DB4">
        <w:rPr>
          <w:rFonts w:ascii="Arial" w:hAnsi="Arial" w:cs="Arial"/>
          <w:sz w:val="24"/>
          <w:szCs w:val="24"/>
          <w:shd w:val="clear" w:color="auto" w:fill="FFFFFF"/>
        </w:rPr>
        <w:t>t, cold, and tap water samples.</w:t>
      </w:r>
    </w:p>
    <w:p w:rsidR="009E15C9" w:rsidRDefault="00661E3F" w:rsidP="00661E3F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61E3F">
        <w:rPr>
          <w:rStyle w:val="Strong"/>
          <w:rFonts w:ascii="Arial" w:hAnsi="Arial" w:cs="Arial"/>
          <w:sz w:val="24"/>
          <w:szCs w:val="24"/>
          <w:shd w:val="clear" w:color="auto" w:fill="FFFFFF"/>
        </w:rPr>
        <w:t>Protocol:</w:t>
      </w:r>
      <w:r w:rsidRPr="00661E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676DB4" w:rsidRPr="00676DB4">
        <w:rPr>
          <w:rStyle w:val="Strong"/>
          <w:rFonts w:ascii="Arial" w:hAnsi="Arial" w:cs="Arial"/>
          <w:sz w:val="24"/>
          <w:szCs w:val="24"/>
          <w:shd w:val="clear" w:color="auto" w:fill="FFFFFF"/>
        </w:rPr>
        <w:t> </w:t>
      </w:r>
      <w:r w:rsidR="00676DB4" w:rsidRPr="00676DB4">
        <w:rPr>
          <w:rFonts w:ascii="Arial" w:hAnsi="Arial" w:cs="Arial"/>
          <w:sz w:val="24"/>
          <w:szCs w:val="24"/>
          <w:shd w:val="clear" w:color="auto" w:fill="FFFFFF"/>
        </w:rPr>
        <w:t>First thing my group and I did was add 100mL of saltwater to a 200mL beaker. Secondly we then added 6</w:t>
      </w:r>
      <w:r w:rsidR="009E15C9">
        <w:rPr>
          <w:rFonts w:ascii="Arial" w:hAnsi="Arial" w:cs="Arial"/>
          <w:sz w:val="24"/>
          <w:szCs w:val="24"/>
          <w:shd w:val="clear" w:color="auto" w:fill="FFFFFF"/>
        </w:rPr>
        <w:t>-10</w:t>
      </w:r>
      <w:r w:rsidR="00676DB4" w:rsidRPr="00676DB4">
        <w:rPr>
          <w:rFonts w:ascii="Arial" w:hAnsi="Arial" w:cs="Arial"/>
          <w:sz w:val="24"/>
          <w:szCs w:val="24"/>
          <w:shd w:val="clear" w:color="auto" w:fill="FFFFFF"/>
        </w:rPr>
        <w:t xml:space="preserve"> drops of </w:t>
      </w:r>
      <w:r w:rsidR="009E15C9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676DB4" w:rsidRPr="00676DB4">
        <w:rPr>
          <w:rFonts w:ascii="Arial" w:hAnsi="Arial" w:cs="Arial"/>
          <w:sz w:val="24"/>
          <w:szCs w:val="24"/>
          <w:shd w:val="clear" w:color="auto" w:fill="FFFFFF"/>
        </w:rPr>
        <w:t> universal i</w:t>
      </w:r>
      <w:r w:rsidR="009E15C9">
        <w:rPr>
          <w:rFonts w:ascii="Arial" w:hAnsi="Arial" w:cs="Arial"/>
          <w:sz w:val="24"/>
          <w:szCs w:val="24"/>
          <w:shd w:val="clear" w:color="auto" w:fill="FFFFFF"/>
        </w:rPr>
        <w:t xml:space="preserve">ndicator into the water. Thirdly, </w:t>
      </w:r>
      <w:r w:rsidR="00676DB4" w:rsidRPr="00676DB4">
        <w:rPr>
          <w:rFonts w:ascii="Arial" w:hAnsi="Arial" w:cs="Arial"/>
          <w:sz w:val="24"/>
          <w:szCs w:val="24"/>
          <w:shd w:val="clear" w:color="auto" w:fill="FFFFFF"/>
        </w:rPr>
        <w:t xml:space="preserve">we put saran wrap on top of beaker, then we </w:t>
      </w:r>
      <w:r w:rsidR="009E15C9">
        <w:rPr>
          <w:rFonts w:ascii="Arial" w:hAnsi="Arial" w:cs="Arial"/>
          <w:sz w:val="24"/>
          <w:szCs w:val="24"/>
          <w:shd w:val="clear" w:color="auto" w:fill="FFFFFF"/>
        </w:rPr>
        <w:t>stuck</w:t>
      </w:r>
      <w:r w:rsidR="00676DB4" w:rsidRPr="00676DB4">
        <w:rPr>
          <w:rFonts w:ascii="Arial" w:hAnsi="Arial" w:cs="Arial"/>
          <w:sz w:val="24"/>
          <w:szCs w:val="24"/>
          <w:shd w:val="clear" w:color="auto" w:fill="FFFFFF"/>
        </w:rPr>
        <w:t xml:space="preserve"> a straw in </w:t>
      </w:r>
      <w:r w:rsidR="009E15C9">
        <w:rPr>
          <w:rFonts w:ascii="Arial" w:hAnsi="Arial" w:cs="Arial"/>
          <w:sz w:val="24"/>
          <w:szCs w:val="24"/>
          <w:shd w:val="clear" w:color="auto" w:fill="FFFFFF"/>
        </w:rPr>
        <w:t xml:space="preserve">the beaker </w:t>
      </w:r>
      <w:r w:rsidR="00676DB4" w:rsidRPr="00676DB4">
        <w:rPr>
          <w:rFonts w:ascii="Arial" w:hAnsi="Arial" w:cs="Arial"/>
          <w:sz w:val="24"/>
          <w:szCs w:val="24"/>
          <w:shd w:val="clear" w:color="auto" w:fill="FFFFFF"/>
        </w:rPr>
        <w:t>and started to blow CO2 into</w:t>
      </w:r>
      <w:r w:rsidR="009E15C9">
        <w:rPr>
          <w:rFonts w:ascii="Arial" w:hAnsi="Arial" w:cs="Arial"/>
          <w:sz w:val="24"/>
          <w:szCs w:val="24"/>
          <w:shd w:val="clear" w:color="auto" w:fill="FFFFFF"/>
        </w:rPr>
        <w:t xml:space="preserve"> the water for 2 minutes. During the blowing,</w:t>
      </w:r>
      <w:r w:rsidR="00676DB4" w:rsidRPr="00676DB4">
        <w:rPr>
          <w:rFonts w:ascii="Arial" w:hAnsi="Arial" w:cs="Arial"/>
          <w:sz w:val="24"/>
          <w:szCs w:val="24"/>
          <w:shd w:val="clear" w:color="auto" w:fill="FFFFFF"/>
        </w:rPr>
        <w:t xml:space="preserve"> we had to record </w:t>
      </w:r>
      <w:r w:rsidR="009E15C9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676DB4" w:rsidRPr="00676DB4">
        <w:rPr>
          <w:rFonts w:ascii="Arial" w:hAnsi="Arial" w:cs="Arial"/>
          <w:sz w:val="24"/>
          <w:szCs w:val="24"/>
          <w:shd w:val="clear" w:color="auto" w:fill="FFFFFF"/>
        </w:rPr>
        <w:t>data every 30 seconds.</w:t>
      </w:r>
      <w:r w:rsidR="009E15C9">
        <w:rPr>
          <w:rFonts w:ascii="Arial" w:hAnsi="Arial" w:cs="Arial"/>
          <w:sz w:val="24"/>
          <w:szCs w:val="24"/>
        </w:rPr>
        <w:t xml:space="preserve"> </w:t>
      </w:r>
      <w:r w:rsidR="00676DB4" w:rsidRPr="00676DB4">
        <w:rPr>
          <w:rFonts w:ascii="Arial" w:hAnsi="Arial" w:cs="Arial"/>
          <w:sz w:val="24"/>
          <w:szCs w:val="24"/>
          <w:shd w:val="clear" w:color="auto" w:fill="FFFFFF"/>
        </w:rPr>
        <w:t>The </w:t>
      </w:r>
      <w:r w:rsidR="00676DB4" w:rsidRPr="00676DB4">
        <w:rPr>
          <w:rStyle w:val="Strong"/>
          <w:rFonts w:ascii="Arial" w:hAnsi="Arial" w:cs="Arial"/>
          <w:sz w:val="24"/>
          <w:szCs w:val="24"/>
          <w:shd w:val="clear" w:color="auto" w:fill="FFFFFF"/>
        </w:rPr>
        <w:t>dependent </w:t>
      </w:r>
      <w:r w:rsidR="00676DB4" w:rsidRPr="00676DB4">
        <w:rPr>
          <w:rFonts w:ascii="Arial" w:hAnsi="Arial" w:cs="Arial"/>
          <w:sz w:val="24"/>
          <w:szCs w:val="24"/>
          <w:shd w:val="clear" w:color="auto" w:fill="FFFFFF"/>
        </w:rPr>
        <w:t>variable is the pH of the water is every 30 seconds to 2 minutes</w:t>
      </w:r>
      <w:r w:rsidR="009E15C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9E15C9">
        <w:rPr>
          <w:rFonts w:ascii="Arial" w:hAnsi="Arial" w:cs="Arial"/>
          <w:sz w:val="24"/>
          <w:szCs w:val="24"/>
        </w:rPr>
        <w:t xml:space="preserve"> </w:t>
      </w:r>
      <w:r w:rsidR="00676DB4" w:rsidRPr="00676DB4">
        <w:rPr>
          <w:rFonts w:ascii="Arial" w:hAnsi="Arial" w:cs="Arial"/>
          <w:sz w:val="24"/>
          <w:szCs w:val="24"/>
          <w:shd w:val="clear" w:color="auto" w:fill="FFFFFF"/>
        </w:rPr>
        <w:t>The </w:t>
      </w:r>
      <w:r w:rsidR="00676DB4" w:rsidRPr="00676DB4">
        <w:rPr>
          <w:rStyle w:val="Strong"/>
          <w:rFonts w:ascii="Arial" w:hAnsi="Arial" w:cs="Arial"/>
          <w:sz w:val="24"/>
          <w:szCs w:val="24"/>
          <w:shd w:val="clear" w:color="auto" w:fill="FFFFFF"/>
        </w:rPr>
        <w:t>independent</w:t>
      </w:r>
      <w:r w:rsidR="00676DB4" w:rsidRPr="00676DB4">
        <w:rPr>
          <w:rFonts w:ascii="Arial" w:hAnsi="Arial" w:cs="Arial"/>
          <w:sz w:val="24"/>
          <w:szCs w:val="24"/>
          <w:shd w:val="clear" w:color="auto" w:fill="FFFFFF"/>
        </w:rPr>
        <w:t xml:space="preserve"> variable is the type of water (seawater, cold </w:t>
      </w:r>
      <w:r w:rsidR="00676DB4" w:rsidRPr="00676DB4">
        <w:rPr>
          <w:rFonts w:ascii="Arial" w:hAnsi="Arial" w:cs="Arial"/>
          <w:sz w:val="24"/>
          <w:szCs w:val="24"/>
          <w:shd w:val="clear" w:color="auto" w:fill="FFFFFF"/>
        </w:rPr>
        <w:lastRenderedPageBreak/>
        <w:t>saltwater, hot saltwater and tap water).</w:t>
      </w:r>
      <w:r w:rsidR="00676DB4" w:rsidRPr="00676DB4">
        <w:rPr>
          <w:rFonts w:ascii="Arial" w:hAnsi="Arial" w:cs="Arial"/>
          <w:sz w:val="24"/>
          <w:szCs w:val="24"/>
        </w:rPr>
        <w:br/>
      </w:r>
    </w:p>
    <w:p w:rsidR="009E15C9" w:rsidRDefault="00594AA4" w:rsidP="00661E3F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94AA4">
        <w:rPr>
          <w:rFonts w:ascii="Arial" w:hAnsi="Arial" w:cs="Arial"/>
          <w:b/>
          <w:sz w:val="24"/>
          <w:szCs w:val="24"/>
          <w:shd w:val="clear" w:color="auto" w:fill="FFFFFF"/>
        </w:rPr>
        <w:t>Data Table:</w:t>
      </w:r>
    </w:p>
    <w:p w:rsidR="009E15C9" w:rsidRDefault="009E15C9" w:rsidP="00661E3F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Control: Room temp Saltwater</w:t>
      </w:r>
    </w:p>
    <w:p w:rsidR="009E15C9" w:rsidRDefault="009E15C9" w:rsidP="00661E3F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A: Tap Water</w:t>
      </w:r>
    </w:p>
    <w:p w:rsidR="009E15C9" w:rsidRDefault="009E15C9" w:rsidP="00661E3F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B: Cooled SW</w:t>
      </w:r>
    </w:p>
    <w:p w:rsidR="00594AA4" w:rsidRPr="00594AA4" w:rsidRDefault="009E15C9" w:rsidP="00661E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C: Heated SW</w:t>
      </w:r>
      <w:r w:rsidR="00594AA4">
        <w:rPr>
          <w:rFonts w:ascii="Arial" w:hAnsi="Arial" w:cs="Arial"/>
          <w:b/>
          <w:sz w:val="24"/>
          <w:szCs w:val="24"/>
          <w:shd w:val="clear" w:color="auto" w:fill="FFFFFF"/>
        </w:rPr>
        <w:br/>
      </w:r>
    </w:p>
    <w:tbl>
      <w:tblPr>
        <w:tblStyle w:val="TableGrid"/>
        <w:tblW w:w="9744" w:type="dxa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</w:tblGrid>
      <w:tr w:rsidR="00594AA4" w:rsidTr="00594AA4">
        <w:trPr>
          <w:trHeight w:val="363"/>
        </w:trPr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Property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594AA4" w:rsidTr="00594AA4">
        <w:trPr>
          <w:trHeight w:val="363"/>
        </w:trPr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Control pH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</w:tr>
      <w:tr w:rsidR="00594AA4" w:rsidTr="00594AA4">
        <w:trPr>
          <w:trHeight w:val="363"/>
        </w:trPr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Color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LG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LG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LG</w:t>
            </w:r>
          </w:p>
        </w:tc>
      </w:tr>
      <w:tr w:rsidR="00594AA4" w:rsidTr="00594AA4">
        <w:trPr>
          <w:trHeight w:val="363"/>
        </w:trPr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A pH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7.25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94AA4" w:rsidTr="00594AA4">
        <w:trPr>
          <w:trHeight w:val="363"/>
        </w:trPr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Color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DG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LG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594AA4" w:rsidTr="00594AA4">
        <w:trPr>
          <w:trHeight w:val="363"/>
        </w:trPr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B pH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</w:tr>
      <w:tr w:rsidR="00594AA4" w:rsidTr="00594AA4">
        <w:trPr>
          <w:trHeight w:val="363"/>
        </w:trPr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Color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LG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LG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LG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LG</w:t>
            </w:r>
          </w:p>
        </w:tc>
      </w:tr>
      <w:tr w:rsidR="00594AA4" w:rsidTr="00594AA4">
        <w:trPr>
          <w:trHeight w:val="363"/>
        </w:trPr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C pH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7.25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7.25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</w:tr>
      <w:tr w:rsidR="00594AA4" w:rsidTr="00594AA4">
        <w:trPr>
          <w:trHeight w:val="386"/>
        </w:trPr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Color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DG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DG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624" w:type="dxa"/>
          </w:tcPr>
          <w:p w:rsidR="00594AA4" w:rsidRPr="00594AA4" w:rsidRDefault="00594AA4" w:rsidP="00661E3F">
            <w:pPr>
              <w:rPr>
                <w:rFonts w:ascii="Arial" w:hAnsi="Arial" w:cs="Arial"/>
                <w:sz w:val="24"/>
                <w:szCs w:val="24"/>
              </w:rPr>
            </w:pPr>
            <w:r w:rsidRPr="00594AA4">
              <w:rPr>
                <w:rFonts w:ascii="Arial" w:hAnsi="Arial" w:cs="Arial"/>
                <w:sz w:val="24"/>
                <w:szCs w:val="24"/>
              </w:rPr>
              <w:t>LG</w:t>
            </w:r>
          </w:p>
        </w:tc>
      </w:tr>
    </w:tbl>
    <w:p w:rsidR="00594AA4" w:rsidRDefault="00594AA4" w:rsidP="00661E3F">
      <w:pPr>
        <w:rPr>
          <w:rFonts w:ascii="Arial" w:hAnsi="Arial" w:cs="Arial"/>
          <w:b/>
          <w:sz w:val="24"/>
          <w:szCs w:val="24"/>
        </w:rPr>
      </w:pPr>
    </w:p>
    <w:p w:rsidR="00594AA4" w:rsidRDefault="00594AA4" w:rsidP="00661E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Graph:</w:t>
      </w:r>
    </w:p>
    <w:p w:rsidR="00594AA4" w:rsidRDefault="00594AA4" w:rsidP="00661E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15C9" w:rsidRDefault="009E15C9" w:rsidP="00661E3F">
      <w:pPr>
        <w:rPr>
          <w:rFonts w:ascii="Arial" w:hAnsi="Arial" w:cs="Arial"/>
          <w:b/>
          <w:sz w:val="24"/>
          <w:szCs w:val="24"/>
        </w:rPr>
      </w:pPr>
    </w:p>
    <w:p w:rsidR="009E15C9" w:rsidRDefault="009E15C9" w:rsidP="009E15C9">
      <w:pPr>
        <w:rPr>
          <w:rFonts w:ascii="Arial" w:hAnsi="Arial" w:cs="Arial"/>
          <w:sz w:val="24"/>
        </w:rPr>
      </w:pPr>
      <w:r w:rsidRPr="009E15C9">
        <w:rPr>
          <w:rFonts w:ascii="Arial" w:hAnsi="Arial" w:cs="Arial"/>
          <w:b/>
          <w:sz w:val="24"/>
        </w:rPr>
        <w:t>Data Analysis</w:t>
      </w:r>
      <w:proofErr w:type="gramStart"/>
      <w:r w:rsidRPr="009E15C9">
        <w:rPr>
          <w:rFonts w:ascii="Arial" w:hAnsi="Arial" w:cs="Arial"/>
          <w:sz w:val="24"/>
        </w:rPr>
        <w:t>:</w:t>
      </w:r>
      <w:proofErr w:type="gramEnd"/>
      <w:r w:rsidRPr="009E15C9">
        <w:rPr>
          <w:rFonts w:ascii="Arial" w:hAnsi="Arial" w:cs="Arial"/>
          <w:sz w:val="24"/>
        </w:rPr>
        <w:br/>
        <w:t>1</w:t>
      </w:r>
      <w:r w:rsidRPr="009E15C9">
        <w:rPr>
          <w:rFonts w:ascii="Arial" w:hAnsi="Arial" w:cs="Arial"/>
          <w:b/>
          <w:sz w:val="24"/>
        </w:rPr>
        <w:t>. As you blew through the straw, what were you adding to the water and how did that change the pH?</w:t>
      </w:r>
      <w:r w:rsidRPr="009E15C9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24"/>
        </w:rPr>
        <w:t>As I</w:t>
      </w:r>
      <w:r w:rsidRPr="009E15C9">
        <w:rPr>
          <w:rFonts w:ascii="Arial" w:hAnsi="Arial" w:cs="Arial"/>
          <w:sz w:val="24"/>
        </w:rPr>
        <w:t xml:space="preserve"> blew through the straw</w:t>
      </w:r>
      <w:r>
        <w:rPr>
          <w:rFonts w:ascii="Arial" w:hAnsi="Arial" w:cs="Arial"/>
          <w:sz w:val="24"/>
        </w:rPr>
        <w:t>,</w:t>
      </w:r>
      <w:r w:rsidRPr="009E15C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 CO</w:t>
      </w:r>
      <w:r>
        <w:rPr>
          <w:rFonts w:ascii="Arial" w:hAnsi="Arial" w:cs="Arial"/>
          <w:sz w:val="24"/>
          <w:vertAlign w:val="subscript"/>
        </w:rPr>
        <w:t>2</w:t>
      </w:r>
      <w:r w:rsidRPr="009E15C9">
        <w:rPr>
          <w:rFonts w:ascii="Arial" w:hAnsi="Arial" w:cs="Arial"/>
          <w:sz w:val="24"/>
        </w:rPr>
        <w:t xml:space="preserve"> was lowering the pH</w:t>
      </w:r>
      <w:r>
        <w:rPr>
          <w:rFonts w:ascii="Arial" w:hAnsi="Arial" w:cs="Arial"/>
          <w:sz w:val="24"/>
        </w:rPr>
        <w:t xml:space="preserve"> in the water.</w:t>
      </w:r>
      <w:r w:rsidRPr="009E15C9">
        <w:rPr>
          <w:rFonts w:ascii="Arial" w:hAnsi="Arial" w:cs="Arial"/>
          <w:sz w:val="24"/>
        </w:rPr>
        <w:br/>
      </w:r>
      <w:r w:rsidRPr="009E15C9">
        <w:rPr>
          <w:rFonts w:ascii="Arial" w:hAnsi="Arial" w:cs="Arial"/>
          <w:sz w:val="24"/>
        </w:rPr>
        <w:br/>
        <w:t xml:space="preserve">2. </w:t>
      </w:r>
      <w:r w:rsidRPr="009E15C9">
        <w:rPr>
          <w:rFonts w:ascii="Arial" w:hAnsi="Arial" w:cs="Arial"/>
          <w:b/>
          <w:sz w:val="24"/>
        </w:rPr>
        <w:t>What did the universal indicator tell us about the water?</w:t>
      </w:r>
      <w:r w:rsidRPr="009E15C9">
        <w:rPr>
          <w:rFonts w:ascii="Arial" w:hAnsi="Arial" w:cs="Arial"/>
          <w:sz w:val="24"/>
        </w:rPr>
        <w:br/>
        <w:t>The universal indicator told us the pH of the water through color change</w:t>
      </w:r>
      <w:r>
        <w:rPr>
          <w:rFonts w:ascii="Arial" w:hAnsi="Arial" w:cs="Arial"/>
          <w:sz w:val="24"/>
        </w:rPr>
        <w:t>.</w:t>
      </w:r>
      <w:r w:rsidRPr="009E15C9">
        <w:rPr>
          <w:rFonts w:ascii="Arial" w:hAnsi="Arial" w:cs="Arial"/>
          <w:sz w:val="24"/>
        </w:rPr>
        <w:br/>
      </w:r>
      <w:r w:rsidRPr="009E15C9">
        <w:rPr>
          <w:rFonts w:ascii="Arial" w:hAnsi="Arial" w:cs="Arial"/>
          <w:sz w:val="24"/>
        </w:rPr>
        <w:br/>
        <w:t xml:space="preserve">3. </w:t>
      </w:r>
      <w:r w:rsidRPr="009E15C9">
        <w:rPr>
          <w:rFonts w:ascii="Arial" w:hAnsi="Arial" w:cs="Arial"/>
          <w:b/>
          <w:sz w:val="24"/>
        </w:rPr>
        <w:t>What does this tell us about the effects of carbonic acid in ocean water?</w:t>
      </w:r>
      <w:r w:rsidRPr="009E15C9">
        <w:rPr>
          <w:rFonts w:ascii="Arial" w:hAnsi="Arial" w:cs="Arial"/>
          <w:sz w:val="24"/>
        </w:rPr>
        <w:br/>
      </w:r>
      <w:r w:rsidRPr="009E15C9">
        <w:rPr>
          <w:rFonts w:ascii="Arial" w:hAnsi="Arial" w:cs="Arial"/>
          <w:sz w:val="24"/>
          <w:szCs w:val="21"/>
          <w:shd w:val="clear" w:color="auto" w:fill="FFFFFF"/>
        </w:rPr>
        <w:t>When carbonic acid touches ocean water, it will become more acidic and be harmful for animals underground.</w:t>
      </w:r>
      <w:r w:rsidRPr="009E15C9">
        <w:rPr>
          <w:rFonts w:ascii="Arial" w:hAnsi="Arial" w:cs="Arial"/>
          <w:sz w:val="24"/>
        </w:rPr>
        <w:br/>
      </w:r>
      <w:r w:rsidRPr="009E15C9">
        <w:rPr>
          <w:rFonts w:ascii="Arial" w:hAnsi="Arial" w:cs="Arial"/>
          <w:sz w:val="24"/>
        </w:rPr>
        <w:br/>
      </w:r>
      <w:proofErr w:type="gramStart"/>
      <w:r w:rsidRPr="009E15C9">
        <w:rPr>
          <w:rFonts w:ascii="Arial" w:hAnsi="Arial" w:cs="Arial"/>
          <w:sz w:val="24"/>
        </w:rPr>
        <w:t>4.</w:t>
      </w:r>
      <w:r w:rsidRPr="009E15C9">
        <w:rPr>
          <w:rFonts w:ascii="Arial" w:hAnsi="Arial" w:cs="Arial"/>
          <w:b/>
          <w:sz w:val="24"/>
        </w:rPr>
        <w:t>Based</w:t>
      </w:r>
      <w:proofErr w:type="gramEnd"/>
      <w:r w:rsidRPr="009E15C9">
        <w:rPr>
          <w:rFonts w:ascii="Arial" w:hAnsi="Arial" w:cs="Arial"/>
          <w:b/>
          <w:sz w:val="24"/>
        </w:rPr>
        <w:t xml:space="preserve"> on the results of your experimental protocol, which factor affects the pH of the water most, temperature or salt?</w:t>
      </w:r>
      <w:r w:rsidRPr="009E15C9">
        <w:rPr>
          <w:rFonts w:ascii="Arial" w:hAnsi="Arial" w:cs="Arial"/>
          <w:sz w:val="24"/>
        </w:rPr>
        <w:br/>
        <w:t>The temperature o</w:t>
      </w:r>
      <w:r>
        <w:rPr>
          <w:rFonts w:ascii="Arial" w:hAnsi="Arial" w:cs="Arial"/>
          <w:sz w:val="24"/>
        </w:rPr>
        <w:t>f the water affects pH the most.</w:t>
      </w:r>
    </w:p>
    <w:p w:rsidR="00676DB4" w:rsidRPr="009E15C9" w:rsidRDefault="009E15C9" w:rsidP="009E15C9">
      <w:pPr>
        <w:rPr>
          <w:rFonts w:ascii="Arial" w:hAnsi="Arial" w:cs="Arial"/>
          <w:sz w:val="24"/>
        </w:rPr>
      </w:pPr>
      <w:r w:rsidRPr="009E15C9">
        <w:rPr>
          <w:rFonts w:ascii="Arial" w:hAnsi="Arial" w:cs="Arial"/>
          <w:sz w:val="24"/>
        </w:rPr>
        <w:br/>
      </w:r>
      <w:r w:rsidRPr="009E15C9">
        <w:rPr>
          <w:rFonts w:ascii="Arial" w:hAnsi="Arial" w:cs="Arial"/>
          <w:b/>
          <w:sz w:val="24"/>
        </w:rPr>
        <w:t>Conclusion:</w:t>
      </w:r>
      <w:r w:rsidRPr="009E15C9">
        <w:rPr>
          <w:rFonts w:ascii="Arial" w:hAnsi="Arial" w:cs="Arial"/>
          <w:sz w:val="24"/>
        </w:rPr>
        <w:t xml:space="preserve"> My hypothesis was correct which stated that if </w:t>
      </w:r>
      <w:proofErr w:type="spellStart"/>
      <w:r w:rsidRPr="009E15C9">
        <w:rPr>
          <w:rFonts w:ascii="Arial" w:hAnsi="Arial" w:cs="Arial"/>
          <w:sz w:val="24"/>
        </w:rPr>
        <w:t>i</w:t>
      </w:r>
      <w:proofErr w:type="spellEnd"/>
      <w:r w:rsidRPr="009E15C9">
        <w:rPr>
          <w:rFonts w:ascii="Arial" w:hAnsi="Arial" w:cs="Arial"/>
          <w:sz w:val="24"/>
        </w:rPr>
        <w:t xml:space="preserve"> blow CO2 into the water then the water will be more acidic. According to the data </w:t>
      </w:r>
      <w:proofErr w:type="spellStart"/>
      <w:r w:rsidRPr="009E15C9">
        <w:rPr>
          <w:rFonts w:ascii="Arial" w:hAnsi="Arial" w:cs="Arial"/>
          <w:sz w:val="24"/>
        </w:rPr>
        <w:t>i</w:t>
      </w:r>
      <w:proofErr w:type="spellEnd"/>
      <w:r w:rsidRPr="009E15C9">
        <w:rPr>
          <w:rFonts w:ascii="Arial" w:hAnsi="Arial" w:cs="Arial"/>
          <w:sz w:val="24"/>
        </w:rPr>
        <w:t xml:space="preserve"> collected, the pH level of the control group and the experimental groups went down. When the pH is lower than 7 it is acidic. The waters pH went from a pH of 7.5 to 7 down to 6 to 6.5. In this experiment I learned that as we pump out more CO2 through this experiment I can see that the </w:t>
      </w:r>
      <w:r w:rsidRPr="009E15C9">
        <w:rPr>
          <w:rFonts w:ascii="Arial" w:hAnsi="Arial" w:cs="Arial"/>
          <w:sz w:val="24"/>
        </w:rPr>
        <w:lastRenderedPageBreak/>
        <w:t>ocean is becoming more acidic. Using the Universal Indicator I was able to see how fast Sea Water becomes acidic just by simply blowing CO2 for 2 minutes.</w:t>
      </w:r>
    </w:p>
    <w:sectPr w:rsidR="00676DB4" w:rsidRPr="009E1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CF"/>
    <w:rsid w:val="001277CF"/>
    <w:rsid w:val="00186AD1"/>
    <w:rsid w:val="00594AA4"/>
    <w:rsid w:val="00642870"/>
    <w:rsid w:val="00661E3F"/>
    <w:rsid w:val="00676DB4"/>
    <w:rsid w:val="00736F3E"/>
    <w:rsid w:val="009E15C9"/>
    <w:rsid w:val="00C20840"/>
    <w:rsid w:val="00CE531B"/>
    <w:rsid w:val="00E6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77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77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661E3F"/>
    <w:rPr>
      <w:b/>
      <w:bCs/>
    </w:rPr>
  </w:style>
  <w:style w:type="character" w:customStyle="1" w:styleId="apple-converted-space">
    <w:name w:val="apple-converted-space"/>
    <w:basedOn w:val="DefaultParagraphFont"/>
    <w:rsid w:val="00661E3F"/>
  </w:style>
  <w:style w:type="table" w:styleId="TableGrid">
    <w:name w:val="Table Grid"/>
    <w:basedOn w:val="TableNormal"/>
    <w:uiPriority w:val="59"/>
    <w:rsid w:val="0059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77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77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661E3F"/>
    <w:rPr>
      <w:b/>
      <w:bCs/>
    </w:rPr>
  </w:style>
  <w:style w:type="character" w:customStyle="1" w:styleId="apple-converted-space">
    <w:name w:val="apple-converted-space"/>
    <w:basedOn w:val="DefaultParagraphFont"/>
    <w:rsid w:val="00661E3F"/>
  </w:style>
  <w:style w:type="table" w:styleId="TableGrid">
    <w:name w:val="Table Grid"/>
    <w:basedOn w:val="TableNormal"/>
    <w:uiPriority w:val="59"/>
    <w:rsid w:val="0059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Control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6.5</c:v>
                </c:pt>
                <c:pt idx="3">
                  <c:v>6.5</c:v>
                </c:pt>
                <c:pt idx="4">
                  <c:v>6.5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7.25</c:v>
                </c:pt>
                <c:pt idx="1">
                  <c:v>7</c:v>
                </c:pt>
                <c:pt idx="2">
                  <c:v>6.5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  <c:pt idx="0">
                  <c:v>7</c:v>
                </c:pt>
                <c:pt idx="1">
                  <c:v>6.5</c:v>
                </c:pt>
                <c:pt idx="2">
                  <c:v>6.5</c:v>
                </c:pt>
                <c:pt idx="3">
                  <c:v>6.5</c:v>
                </c:pt>
                <c:pt idx="4">
                  <c:v>6.5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</c:numCache>
            </c:numRef>
          </c:cat>
          <c:val>
            <c:numRef>
              <c:f>Sheet1!$E$2:$E$6</c:f>
              <c:numCache>
                <c:formatCode>General</c:formatCode>
                <c:ptCount val="5"/>
                <c:pt idx="0">
                  <c:v>7.25</c:v>
                </c:pt>
                <c:pt idx="1">
                  <c:v>7.25</c:v>
                </c:pt>
                <c:pt idx="2">
                  <c:v>7</c:v>
                </c:pt>
                <c:pt idx="3">
                  <c:v>7</c:v>
                </c:pt>
                <c:pt idx="4">
                  <c:v>6.5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5965056"/>
        <c:axId val="125966592"/>
        <c:axId val="194778880"/>
      </c:line3DChart>
      <c:catAx>
        <c:axId val="12596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966592"/>
        <c:crosses val="autoZero"/>
        <c:auto val="1"/>
        <c:lblAlgn val="ctr"/>
        <c:lblOffset val="100"/>
        <c:noMultiLvlLbl val="0"/>
      </c:catAx>
      <c:valAx>
        <c:axId val="12596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965056"/>
        <c:crosses val="autoZero"/>
        <c:crossBetween val="between"/>
      </c:valAx>
      <c:serAx>
        <c:axId val="194778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5966592"/>
        <c:crosses val="autoZero"/>
      </c:serAx>
    </c:plotArea>
    <c:legend>
      <c:legendPos val="r"/>
      <c:layout>
        <c:manualLayout>
          <c:xMode val="edge"/>
          <c:yMode val="edge"/>
          <c:x val="0.84429352580927386"/>
          <c:y val="0.60251656042994628"/>
          <c:w val="0.10937427092446778"/>
          <c:h val="0.287030371203599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Ethan</cp:lastModifiedBy>
  <cp:revision>2</cp:revision>
  <dcterms:created xsi:type="dcterms:W3CDTF">2014-09-19T00:25:00Z</dcterms:created>
  <dcterms:modified xsi:type="dcterms:W3CDTF">2014-09-20T22:56:00Z</dcterms:modified>
</cp:coreProperties>
</file>